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5DE" w:rsidRDefault="007825DE" w:rsidP="007825DE">
      <w:pPr>
        <w:pStyle w:val="Style17"/>
        <w:widowControl/>
        <w:spacing w:before="154"/>
        <w:jc w:val="center"/>
        <w:rPr>
          <w:rStyle w:val="FontStyle55"/>
          <w:b/>
          <w:sz w:val="28"/>
          <w:szCs w:val="28"/>
        </w:rPr>
      </w:pPr>
      <w:r>
        <w:rPr>
          <w:rStyle w:val="FontStyle55"/>
          <w:b/>
          <w:sz w:val="28"/>
          <w:szCs w:val="28"/>
        </w:rPr>
        <w:t xml:space="preserve">Аннотация к рабочей программе по математике 9 класс </w:t>
      </w:r>
    </w:p>
    <w:p w:rsidR="007825DE" w:rsidRDefault="007825DE" w:rsidP="007825DE">
      <w:pPr>
        <w:widowControl w:val="0"/>
        <w:spacing w:after="0"/>
        <w:ind w:right="-1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7825DE" w:rsidRPr="007825DE" w:rsidRDefault="007825DE" w:rsidP="007825DE">
      <w:pPr>
        <w:widowControl w:val="0"/>
        <w:spacing w:line="240" w:lineRule="auto"/>
        <w:rPr>
          <w:rFonts w:ascii="Times New Roman" w:hAnsi="Times New Roman"/>
          <w:sz w:val="24"/>
          <w:szCs w:val="24"/>
        </w:rPr>
      </w:pPr>
      <w:r w:rsidRPr="007825DE">
        <w:rPr>
          <w:rFonts w:ascii="Times New Roman" w:hAnsi="Times New Roman"/>
          <w:sz w:val="24"/>
          <w:szCs w:val="24"/>
        </w:rPr>
        <w:t>Рабочая программа для 9 класса составлена:</w:t>
      </w:r>
    </w:p>
    <w:p w:rsidR="007825DE" w:rsidRPr="00B4270F" w:rsidRDefault="007825DE" w:rsidP="007825DE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4270F">
        <w:rPr>
          <w:rFonts w:ascii="Times New Roman" w:hAnsi="Times New Roman"/>
          <w:sz w:val="24"/>
          <w:szCs w:val="24"/>
        </w:rPr>
        <w:t>- на основе федерального компонента государственного стандарта основного общего образования,</w:t>
      </w:r>
    </w:p>
    <w:p w:rsidR="007825DE" w:rsidRPr="00B4270F" w:rsidRDefault="007825DE" w:rsidP="007825DE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4270F">
        <w:rPr>
          <w:rFonts w:ascii="Times New Roman" w:hAnsi="Times New Roman"/>
          <w:sz w:val="24"/>
          <w:szCs w:val="24"/>
        </w:rPr>
        <w:t>- примерной программы по математике основного общего образования.</w:t>
      </w:r>
    </w:p>
    <w:p w:rsidR="007825DE" w:rsidRPr="00B4270F" w:rsidRDefault="007825DE" w:rsidP="007825DE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25DE" w:rsidRPr="00B4270F" w:rsidRDefault="007825DE" w:rsidP="007825DE">
      <w:pPr>
        <w:pStyle w:val="a4"/>
        <w:ind w:firstLine="284"/>
        <w:jc w:val="both"/>
      </w:pPr>
      <w:r w:rsidRPr="00B4270F">
        <w:t xml:space="preserve">Требования к уровню подготовки также установлены Государственным стандартом основного общего образования в соответствии с обязательным минимумом содержания. </w:t>
      </w:r>
    </w:p>
    <w:p w:rsidR="007825DE" w:rsidRPr="00493163" w:rsidRDefault="007825DE" w:rsidP="007825D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3163">
        <w:rPr>
          <w:rFonts w:ascii="Times New Roman" w:hAnsi="Times New Roman"/>
          <w:sz w:val="24"/>
          <w:szCs w:val="24"/>
        </w:rPr>
        <w:t>Согласно федеральному базисному учебному плану на изучение математики в 9 классах отводится 170 часов из расчета 5ч в неделю, из школьного компонента выделен  1 час в неделю, итого 6 недельных часов или 204 часа  в год.</w:t>
      </w:r>
    </w:p>
    <w:p w:rsidR="007825DE" w:rsidRPr="00A85470" w:rsidRDefault="007825DE" w:rsidP="007825DE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85470">
        <w:rPr>
          <w:rFonts w:ascii="Times New Roman" w:hAnsi="Times New Roman"/>
          <w:b/>
          <w:sz w:val="24"/>
          <w:szCs w:val="24"/>
        </w:rPr>
        <w:t>Задачи курса:</w:t>
      </w:r>
    </w:p>
    <w:p w:rsidR="007825DE" w:rsidRPr="00A85470" w:rsidRDefault="007825DE" w:rsidP="007825DE">
      <w:pPr>
        <w:pStyle w:val="a3"/>
        <w:numPr>
          <w:ilvl w:val="0"/>
          <w:numId w:val="2"/>
        </w:numPr>
        <w:suppressAutoHyphens w:val="0"/>
        <w:contextualSpacing/>
        <w:jc w:val="both"/>
      </w:pPr>
      <w:r w:rsidRPr="00A85470">
        <w:t>развитие алгоритмического мышления, необходимого, в частности, для освоения курса информатики; овладение навыками дедуктивных рассуждений;</w:t>
      </w:r>
    </w:p>
    <w:p w:rsidR="007825DE" w:rsidRPr="00A85470" w:rsidRDefault="007825DE" w:rsidP="007825DE">
      <w:pPr>
        <w:pStyle w:val="a3"/>
        <w:numPr>
          <w:ilvl w:val="0"/>
          <w:numId w:val="2"/>
        </w:numPr>
        <w:suppressAutoHyphens w:val="0"/>
        <w:contextualSpacing/>
        <w:jc w:val="both"/>
      </w:pPr>
      <w:r w:rsidRPr="00A85470">
        <w:t>получение школьниками конкретных знаний о функциях как важнейшей математической модели  для описания и исследования разнообразных процессов;</w:t>
      </w:r>
    </w:p>
    <w:p w:rsidR="007825DE" w:rsidRPr="00A85470" w:rsidRDefault="007825DE" w:rsidP="007825DE">
      <w:pPr>
        <w:pStyle w:val="a3"/>
        <w:numPr>
          <w:ilvl w:val="0"/>
          <w:numId w:val="2"/>
        </w:numPr>
        <w:suppressAutoHyphens w:val="0"/>
        <w:contextualSpacing/>
        <w:jc w:val="both"/>
      </w:pPr>
      <w:r w:rsidRPr="00A85470">
        <w:t>формирование у учащихся представлений о роли математики в развитии цивилизации и культуры;</w:t>
      </w:r>
    </w:p>
    <w:p w:rsidR="007825DE" w:rsidRPr="00A85470" w:rsidRDefault="007825DE" w:rsidP="007825DE">
      <w:pPr>
        <w:pStyle w:val="a3"/>
        <w:numPr>
          <w:ilvl w:val="0"/>
          <w:numId w:val="2"/>
        </w:numPr>
        <w:suppressAutoHyphens w:val="0"/>
        <w:contextualSpacing/>
        <w:jc w:val="both"/>
      </w:pPr>
      <w:r w:rsidRPr="00A85470">
        <w:t>формирование функциональной грамотности –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расчёты;</w:t>
      </w:r>
    </w:p>
    <w:p w:rsidR="007825DE" w:rsidRPr="00A85470" w:rsidRDefault="007825DE" w:rsidP="007825DE">
      <w:pPr>
        <w:pStyle w:val="a3"/>
        <w:numPr>
          <w:ilvl w:val="0"/>
          <w:numId w:val="2"/>
        </w:numPr>
        <w:suppressAutoHyphens w:val="0"/>
        <w:contextualSpacing/>
        <w:jc w:val="both"/>
      </w:pPr>
      <w:r w:rsidRPr="00A85470">
        <w:t>развивать представление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7825DE" w:rsidRPr="00A85470" w:rsidRDefault="007825DE" w:rsidP="007825DE">
      <w:pPr>
        <w:pStyle w:val="a3"/>
        <w:numPr>
          <w:ilvl w:val="0"/>
          <w:numId w:val="2"/>
        </w:numPr>
        <w:suppressAutoHyphens w:val="0"/>
        <w:contextualSpacing/>
        <w:jc w:val="both"/>
      </w:pPr>
      <w:r w:rsidRPr="00A85470">
        <w:t>овладеть символическим языком алгебры, выработать формально-оперативные алгебраические умения и научиться  применять их к решению математических и нематематических задач;</w:t>
      </w:r>
    </w:p>
    <w:p w:rsidR="007825DE" w:rsidRDefault="007825DE" w:rsidP="007825DE">
      <w:pPr>
        <w:pStyle w:val="a3"/>
        <w:numPr>
          <w:ilvl w:val="0"/>
          <w:numId w:val="2"/>
        </w:numPr>
        <w:suppressAutoHyphens w:val="0"/>
        <w:contextualSpacing/>
        <w:jc w:val="both"/>
      </w:pPr>
      <w:r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7825DE" w:rsidRDefault="007825DE" w:rsidP="007825DE">
      <w:pPr>
        <w:pStyle w:val="a3"/>
        <w:numPr>
          <w:ilvl w:val="0"/>
          <w:numId w:val="2"/>
        </w:numPr>
        <w:suppressAutoHyphens w:val="0"/>
        <w:contextualSpacing/>
        <w:jc w:val="both"/>
      </w:pPr>
      <w:r>
        <w:t>развивать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7825DE" w:rsidRDefault="007825DE" w:rsidP="007825DE">
      <w:pPr>
        <w:pStyle w:val="a3"/>
        <w:numPr>
          <w:ilvl w:val="0"/>
          <w:numId w:val="2"/>
        </w:numPr>
        <w:suppressAutoHyphens w:val="0"/>
        <w:contextualSpacing/>
        <w:jc w:val="both"/>
      </w:pPr>
      <w:r>
        <w:t>получить представление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7825DE" w:rsidRDefault="007825DE" w:rsidP="007825DE">
      <w:pPr>
        <w:pStyle w:val="a3"/>
        <w:numPr>
          <w:ilvl w:val="0"/>
          <w:numId w:val="2"/>
        </w:numPr>
        <w:suppressAutoHyphens w:val="0"/>
        <w:contextualSpacing/>
        <w:jc w:val="both"/>
      </w:pPr>
      <w:r>
        <w:t xml:space="preserve">развить логическое мышление и речь – умение логически обосновывать суждения, проводить несложные систематизации, приводить примеры и </w:t>
      </w:r>
      <w:proofErr w:type="spellStart"/>
      <w:r>
        <w:t>контрпримеры</w:t>
      </w:r>
      <w:proofErr w:type="spellEnd"/>
      <w:r>
        <w:t>, использовать различные языки математики (словесный, символический, графический) для иллюстрации, аргументации и доказательства;</w:t>
      </w:r>
    </w:p>
    <w:p w:rsidR="007825DE" w:rsidRDefault="007825DE" w:rsidP="007825DE">
      <w:pPr>
        <w:pStyle w:val="a3"/>
        <w:numPr>
          <w:ilvl w:val="0"/>
          <w:numId w:val="2"/>
        </w:numPr>
        <w:suppressAutoHyphens w:val="0"/>
        <w:contextualSpacing/>
        <w:jc w:val="both"/>
      </w:pPr>
      <w: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7825DE" w:rsidRPr="00B4270F" w:rsidRDefault="007825DE" w:rsidP="007825D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825DE" w:rsidRPr="00145540" w:rsidRDefault="007825DE" w:rsidP="007825DE">
      <w:pPr>
        <w:rPr>
          <w:rFonts w:ascii="Times New Roman" w:hAnsi="Times New Roman"/>
          <w:sz w:val="28"/>
          <w:szCs w:val="28"/>
        </w:rPr>
      </w:pPr>
      <w:r w:rsidRPr="00145540">
        <w:rPr>
          <w:rFonts w:ascii="Times New Roman" w:hAnsi="Times New Roman"/>
          <w:sz w:val="28"/>
          <w:szCs w:val="28"/>
        </w:rPr>
        <w:t>У</w:t>
      </w:r>
      <w:r w:rsidRPr="00145540">
        <w:rPr>
          <w:rFonts w:ascii="Times New Roman" w:hAnsi="Times New Roman"/>
          <w:iCs/>
          <w:sz w:val="28"/>
          <w:szCs w:val="28"/>
        </w:rPr>
        <w:t>чебно-методический комплект, обеспечивающий реализацию рабочей программы</w:t>
      </w:r>
      <w:r w:rsidRPr="00145540">
        <w:rPr>
          <w:rFonts w:ascii="Times New Roman" w:hAnsi="Times New Roman"/>
          <w:sz w:val="28"/>
          <w:szCs w:val="28"/>
        </w:rPr>
        <w:t xml:space="preserve"> </w:t>
      </w:r>
    </w:p>
    <w:p w:rsidR="007825DE" w:rsidRPr="00145540" w:rsidRDefault="007825DE" w:rsidP="007825DE">
      <w:pPr>
        <w:pStyle w:val="a5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567"/>
        <w:jc w:val="both"/>
        <w:rPr>
          <w:sz w:val="28"/>
          <w:szCs w:val="28"/>
        </w:rPr>
      </w:pPr>
      <w:r w:rsidRPr="00145540">
        <w:rPr>
          <w:sz w:val="28"/>
          <w:szCs w:val="28"/>
        </w:rPr>
        <w:t xml:space="preserve">С.М.Никольский  «Алгебра </w:t>
      </w:r>
      <w:r>
        <w:rPr>
          <w:sz w:val="28"/>
          <w:szCs w:val="28"/>
        </w:rPr>
        <w:t>9</w:t>
      </w:r>
      <w:r w:rsidRPr="00145540">
        <w:rPr>
          <w:sz w:val="28"/>
          <w:szCs w:val="28"/>
        </w:rPr>
        <w:t>»- М</w:t>
      </w:r>
      <w:proofErr w:type="gramStart"/>
      <w:r w:rsidRPr="00145540">
        <w:rPr>
          <w:sz w:val="28"/>
          <w:szCs w:val="28"/>
        </w:rPr>
        <w:t>:П</w:t>
      </w:r>
      <w:proofErr w:type="gramEnd"/>
      <w:r w:rsidRPr="00145540">
        <w:rPr>
          <w:sz w:val="28"/>
          <w:szCs w:val="28"/>
        </w:rPr>
        <w:t>росвещение - 2014</w:t>
      </w:r>
    </w:p>
    <w:p w:rsidR="007825DE" w:rsidRDefault="007825DE" w:rsidP="007825DE">
      <w:pPr>
        <w:pStyle w:val="a5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567"/>
        <w:jc w:val="both"/>
      </w:pPr>
      <w:r w:rsidRPr="007825DE">
        <w:rPr>
          <w:sz w:val="28"/>
          <w:szCs w:val="28"/>
        </w:rPr>
        <w:t xml:space="preserve">Л. С. </w:t>
      </w:r>
      <w:proofErr w:type="spellStart"/>
      <w:r w:rsidRPr="007825DE">
        <w:rPr>
          <w:sz w:val="28"/>
          <w:szCs w:val="28"/>
        </w:rPr>
        <w:t>Атанасян</w:t>
      </w:r>
      <w:proofErr w:type="spellEnd"/>
      <w:r w:rsidRPr="007825DE">
        <w:rPr>
          <w:sz w:val="28"/>
          <w:szCs w:val="28"/>
        </w:rPr>
        <w:t>, В. Ф. Бутузов. С. Б. Кадомцев, Э. Г. Позняк, И. И. Юдина "Геометрия 7-9 класс".- М.: Просвещение 2013г</w:t>
      </w:r>
    </w:p>
    <w:sectPr w:rsidR="007825DE" w:rsidSect="007825D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0419000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B069EB"/>
    <w:multiLevelType w:val="hybridMultilevel"/>
    <w:tmpl w:val="79DC7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E11458"/>
    <w:multiLevelType w:val="hybridMultilevel"/>
    <w:tmpl w:val="3CC01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7825DE"/>
    <w:rsid w:val="007825DE"/>
    <w:rsid w:val="00A84BAB"/>
    <w:rsid w:val="00B62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5D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825DE"/>
    <w:pPr>
      <w:spacing w:after="120" w:line="480" w:lineRule="auto"/>
      <w:ind w:left="283" w:firstLine="567"/>
      <w:jc w:val="both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7825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825DE"/>
    <w:pPr>
      <w:suppressAutoHyphens/>
      <w:spacing w:after="0" w:line="240" w:lineRule="auto"/>
      <w:ind w:left="720"/>
    </w:pPr>
    <w:rPr>
      <w:rFonts w:ascii="Times New Roman" w:hAnsi="Times New Roman"/>
      <w:sz w:val="24"/>
      <w:szCs w:val="24"/>
      <w:lang w:eastAsia="ar-SA"/>
    </w:rPr>
  </w:style>
  <w:style w:type="paragraph" w:customStyle="1" w:styleId="a4">
    <w:name w:val="Стиль"/>
    <w:rsid w:val="007825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825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</w:rPr>
  </w:style>
  <w:style w:type="character" w:customStyle="1" w:styleId="FontStyle55">
    <w:name w:val="Font Style55"/>
    <w:basedOn w:val="a0"/>
    <w:uiPriority w:val="99"/>
    <w:rsid w:val="007825DE"/>
    <w:rPr>
      <w:rFonts w:ascii="Segoe UI" w:hAnsi="Segoe UI" w:cs="Segoe UI"/>
      <w:sz w:val="26"/>
      <w:szCs w:val="26"/>
    </w:rPr>
  </w:style>
  <w:style w:type="paragraph" w:styleId="a5">
    <w:name w:val="Normal (Web)"/>
    <w:basedOn w:val="a"/>
    <w:uiPriority w:val="99"/>
    <w:rsid w:val="007825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2387</Characters>
  <Application>Microsoft Office Word</Application>
  <DocSecurity>0</DocSecurity>
  <Lines>19</Lines>
  <Paragraphs>5</Paragraphs>
  <ScaleCrop>false</ScaleCrop>
  <Company>Kraftway</Company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Учительский</dc:creator>
  <cp:keywords/>
  <dc:description/>
  <cp:lastModifiedBy>Учительский</cp:lastModifiedBy>
  <cp:revision>2</cp:revision>
  <dcterms:created xsi:type="dcterms:W3CDTF">2016-09-26T07:24:00Z</dcterms:created>
  <dcterms:modified xsi:type="dcterms:W3CDTF">2016-09-26T07:26:00Z</dcterms:modified>
</cp:coreProperties>
</file>